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5A77" w:rsidRDefault="001A5A77" w14:paraId="2473E1FD" w14:textId="494E20B2"/>
    <w:p w:rsidR="007F2F63" w:rsidRDefault="007F2F63" w14:paraId="554930B1" w14:textId="2F8D5FC6"/>
    <w:p w:rsidR="007F2F63" w:rsidRDefault="007F2F63" w14:paraId="5D9FEF11" w14:textId="5BA34B98"/>
    <w:p w:rsidRPr="00BC4935" w:rsidR="007F2F63" w:rsidP="007F2F63" w:rsidRDefault="007F2F63" w14:paraId="2298000E" w14:textId="41EEA318">
      <w:pPr>
        <w:jc w:val="center"/>
        <w:rPr>
          <w:rFonts w:ascii="Arial" w:hAnsi="Arial" w:cs="Arial"/>
          <w:color w:val="E94C96" w:themeColor="accent5"/>
          <w:sz w:val="40"/>
          <w:szCs w:val="40"/>
          <w:lang w:val="fr-FR"/>
        </w:rPr>
      </w:pPr>
      <w:r w:rsidRPr="771A1079">
        <w:rPr>
          <w:rFonts w:ascii="Arial" w:hAnsi="Arial" w:cs="Arial"/>
          <w:color w:val="E94C96" w:themeColor="accent5"/>
          <w:sz w:val="40"/>
          <w:szCs w:val="40"/>
          <w:lang w:val="fr-FR"/>
        </w:rPr>
        <w:t xml:space="preserve">Evaluation exercice de crise </w:t>
      </w:r>
    </w:p>
    <w:p w:rsidRPr="008952D4" w:rsidR="00BC4935" w:rsidP="007F2F63" w:rsidRDefault="00BC4935" w14:paraId="1EC5C5BE" w14:textId="243FC3DF">
      <w:pPr>
        <w:jc w:val="center"/>
        <w:rPr>
          <w:rFonts w:ascii="Arial" w:hAnsi="Arial" w:cs="Arial"/>
          <w:color w:val="F28DBC" w:themeColor="accent2"/>
          <w:sz w:val="16"/>
          <w:szCs w:val="16"/>
          <w:lang w:val="fr-FR"/>
        </w:rPr>
      </w:pPr>
    </w:p>
    <w:p w:rsidRPr="00476310" w:rsidR="00BC4935" w:rsidP="00476310" w:rsidRDefault="00BC4935" w14:paraId="3D49FE2E" w14:textId="26B202D4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F28DBC" w:themeColor="accent2"/>
          <w:lang w:val="fr-FR"/>
        </w:rPr>
      </w:pPr>
      <w:r w:rsidRPr="00476310">
        <w:rPr>
          <w:rFonts w:ascii="Arial" w:hAnsi="Arial" w:cs="Arial"/>
          <w:color w:val="F28DBC" w:themeColor="accent2"/>
          <w:lang w:val="fr-FR"/>
        </w:rPr>
        <w:t xml:space="preserve">Globalement, qu’avez-vous pensé de l’exercice ?  </w:t>
      </w:r>
    </w:p>
    <w:tbl>
      <w:tblPr>
        <w:tblStyle w:val="TableGrid"/>
        <w:tblW w:w="94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2486"/>
        <w:gridCol w:w="2192"/>
        <w:gridCol w:w="2331"/>
        <w:gridCol w:w="2393"/>
      </w:tblGrid>
      <w:tr w:rsidRPr="00682A8B" w:rsidR="00BC4935" w14:paraId="0CFF2545" w14:textId="77777777">
        <w:trPr>
          <w:trHeight w:val="454"/>
        </w:trPr>
        <w:tc>
          <w:tcPr>
            <w:tcW w:w="2410" w:type="dxa"/>
            <w:vAlign w:val="center"/>
          </w:tcPr>
          <w:p w:rsidRPr="006D062C" w:rsidR="00BC4935" w:rsidP="00BC4935" w:rsidRDefault="00BC4935" w14:paraId="39E59501" w14:textId="245E3F7A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Très satisfait</w:t>
            </w:r>
          </w:p>
        </w:tc>
        <w:tc>
          <w:tcPr>
            <w:tcW w:w="2126" w:type="dxa"/>
            <w:vAlign w:val="center"/>
          </w:tcPr>
          <w:p w:rsidRPr="006D062C" w:rsidR="00BC4935" w:rsidP="00BC4935" w:rsidRDefault="00BC4935" w14:paraId="37920AE0" w14:textId="63C5E977">
            <w:pPr>
              <w:ind w:left="-256" w:firstLine="256"/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Satisfait</w:t>
            </w:r>
          </w:p>
        </w:tc>
        <w:tc>
          <w:tcPr>
            <w:tcW w:w="2261" w:type="dxa"/>
            <w:vAlign w:val="center"/>
          </w:tcPr>
          <w:p w:rsidRPr="006D062C" w:rsidR="00BC4935" w:rsidP="00BC4935" w:rsidRDefault="00BC4935" w14:paraId="78B80019" w14:textId="075954A9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Peu satisfait</w:t>
            </w:r>
          </w:p>
        </w:tc>
        <w:tc>
          <w:tcPr>
            <w:tcW w:w="2321" w:type="dxa"/>
            <w:vAlign w:val="center"/>
          </w:tcPr>
          <w:p w:rsidRPr="006D062C" w:rsidR="00BC4935" w:rsidP="00BC4935" w:rsidRDefault="00BC4935" w14:paraId="45E8BF49" w14:textId="222ECFB1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Pas du tout satisfait</w:t>
            </w:r>
          </w:p>
        </w:tc>
      </w:tr>
    </w:tbl>
    <w:p w:rsidR="00476310" w:rsidP="00476310" w:rsidRDefault="00476310" w14:paraId="2C880927" w14:textId="77777777">
      <w:pPr>
        <w:spacing w:after="0" w:line="240" w:lineRule="auto"/>
        <w:rPr>
          <w:rFonts w:ascii="Arial" w:hAnsi="Arial" w:cs="Arial"/>
          <w:b/>
          <w:bCs/>
          <w:color w:val="F28DBC" w:themeColor="accent2"/>
          <w:lang w:val="fr-FR"/>
        </w:rPr>
      </w:pPr>
    </w:p>
    <w:tbl>
      <w:tblPr>
        <w:tblStyle w:val="TableGrid"/>
        <w:tblW w:w="94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9426"/>
      </w:tblGrid>
      <w:tr w:rsidRPr="00F44BF0" w:rsidR="00476310" w:rsidTr="00AB2A0A" w14:paraId="2B3EB0CE" w14:textId="77777777">
        <w:trPr>
          <w:trHeight w:val="454"/>
        </w:trPr>
        <w:tc>
          <w:tcPr>
            <w:tcW w:w="9426" w:type="dxa"/>
            <w:vAlign w:val="center"/>
          </w:tcPr>
          <w:p w:rsidRPr="00AB2A0A" w:rsidR="00476310" w:rsidP="00AB2A0A" w:rsidRDefault="00AB2A0A" w14:paraId="273EB1FB" w14:textId="74F317FF">
            <w:pPr>
              <w:pStyle w:val="ListParagraph"/>
              <w:numPr>
                <w:ilvl w:val="0"/>
                <w:numId w:val="4"/>
              </w:numPr>
              <w:rPr>
                <w:rFonts w:cs="Arial"/>
                <w:b/>
                <w:bCs/>
                <w:color w:val="FF6600"/>
                <w:sz w:val="22"/>
                <w:szCs w:val="22"/>
              </w:rPr>
            </w:pPr>
            <w:r w:rsidRPr="00AB2A0A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>Quel est votre niveau de satisfaction au regard des objectifs de l’exercice de crise cybersécurité énoncés ci-dessous :</w:t>
            </w:r>
          </w:p>
        </w:tc>
      </w:tr>
      <w:tr w:rsidRPr="00F44BF0" w:rsidR="00476310" w:rsidTr="00AB2A0A" w14:paraId="63E9CADA" w14:textId="77777777">
        <w:trPr>
          <w:trHeight w:val="4410"/>
        </w:trPr>
        <w:tc>
          <w:tcPr>
            <w:tcW w:w="9426" w:type="dxa"/>
            <w:vAlign w:val="center"/>
          </w:tcPr>
          <w:p w:rsidRPr="00476310" w:rsidR="00476310" w:rsidRDefault="00476310" w14:paraId="1F119D07" w14:textId="0FE6EB70">
            <w:pPr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t>++ Très satisfait     + Satisfait     - P</w:t>
            </w:r>
            <w:r>
              <w:rPr>
                <w:rFonts w:cs="Arial"/>
                <w:i/>
                <w:color w:val="000000" w:themeColor="text1"/>
                <w:sz w:val="18"/>
                <w:szCs w:val="18"/>
              </w:rPr>
              <w:t>eu satisfait</w:t>
            </w: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t xml:space="preserve">     -- </w:t>
            </w:r>
            <w:r>
              <w:rPr>
                <w:rFonts w:cs="Arial"/>
                <w:i/>
                <w:color w:val="000000" w:themeColor="text1"/>
                <w:sz w:val="18"/>
                <w:szCs w:val="18"/>
              </w:rPr>
              <w:t>Pas du tout satisfait</w:t>
            </w: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br/>
            </w:r>
          </w:p>
          <w:tbl>
            <w:tblPr>
              <w:tblStyle w:val="TableauSolucom"/>
              <w:tblW w:w="9072" w:type="dxa"/>
              <w:jc w:val="left"/>
              <w:tblInd w:w="108" w:type="dxa"/>
              <w:tblLook w:val="04A0" w:firstRow="1" w:lastRow="0" w:firstColumn="1" w:lastColumn="0" w:noHBand="0" w:noVBand="1"/>
            </w:tblPr>
            <w:tblGrid>
              <w:gridCol w:w="3969"/>
              <w:gridCol w:w="454"/>
              <w:gridCol w:w="454"/>
              <w:gridCol w:w="454"/>
              <w:gridCol w:w="454"/>
              <w:gridCol w:w="3287"/>
            </w:tblGrid>
            <w:tr w:rsidRPr="00682A8B" w:rsidR="00476310" w:rsidTr="00476310" w14:paraId="3609E40E" w14:textId="7777777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8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vMerge w:val="restart"/>
                  <w:tcBorders>
                    <w:top w:val="single" w:color="DAADCE" w:themeColor="accent1" w:sz="12" w:space="0"/>
                    <w:left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476310" w:rsidR="00476310" w:rsidRDefault="00476310" w14:paraId="01C1CAA2" w14:textId="1A020510">
                  <w:pPr>
                    <w:pStyle w:val="Tableau"/>
                    <w:rPr>
                      <w:color w:val="FFFFFF" w:themeColor="background1"/>
                    </w:rPr>
                  </w:pPr>
                  <w:r w:rsidRPr="00476310">
                    <w:rPr>
                      <w:color w:val="FFFFFF" w:themeColor="background1"/>
                    </w:rPr>
                    <w:t>Selon vous, les objectifs</w:t>
                  </w:r>
                  <w:r w:rsidR="00CC71D4">
                    <w:rPr>
                      <w:color w:val="FFFFFF" w:themeColor="background1"/>
                    </w:rPr>
                    <w:t xml:space="preserve"> de l’exercice</w:t>
                  </w:r>
                  <w:r w:rsidRPr="00476310">
                    <w:rPr>
                      <w:color w:val="FFFFFF" w:themeColor="background1"/>
                    </w:rPr>
                    <w:t xml:space="preserve"> </w:t>
                  </w:r>
                  <w:r w:rsidR="00CC71D4">
                    <w:rPr>
                      <w:color w:val="FFFFFF" w:themeColor="background1"/>
                    </w:rPr>
                    <w:t xml:space="preserve">ci-dessous </w:t>
                  </w:r>
                  <w:r>
                    <w:rPr>
                      <w:color w:val="FFFFFF" w:themeColor="background1"/>
                    </w:rPr>
                    <w:t>ont-ils été remplis ?</w:t>
                  </w:r>
                </w:p>
              </w:tc>
              <w:tc>
                <w:tcPr>
                  <w:tcW w:w="1816" w:type="dxa"/>
                  <w:gridSpan w:val="4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476310" w:rsidRDefault="00476310" w14:paraId="028763B6" w14:textId="77777777">
                  <w:pPr>
                    <w:pStyle w:val="Tableau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FFFFFF" w:themeColor="background1"/>
                      <w:lang w:val="en-US"/>
                    </w:rPr>
                  </w:pPr>
                  <w:r w:rsidRPr="00682A8B">
                    <w:rPr>
                      <w:color w:val="FFFFFF" w:themeColor="background1"/>
                      <w:lang w:val="en-US"/>
                    </w:rPr>
                    <w:t>Evaluation</w:t>
                  </w:r>
                </w:p>
              </w:tc>
              <w:tc>
                <w:tcPr>
                  <w:tcW w:w="3287" w:type="dxa"/>
                  <w:vMerge w:val="restart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D062C" w:rsidR="00476310" w:rsidRDefault="00476310" w14:paraId="1F08F774" w14:textId="39A453BC">
                  <w:pPr>
                    <w:pStyle w:val="Tableau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FFFFFF" w:themeColor="background1"/>
                    </w:rPr>
                  </w:pPr>
                  <w:r w:rsidRPr="006D062C">
                    <w:rPr>
                      <w:color w:val="FFFFFF" w:themeColor="background1"/>
                    </w:rPr>
                    <w:t>Commentaires</w:t>
                  </w:r>
                </w:p>
              </w:tc>
            </w:tr>
            <w:tr w:rsidRPr="00682A8B" w:rsidR="00476310" w:rsidTr="00476310" w14:paraId="6ED725D3" w14:textId="77777777">
              <w:trPr>
                <w:trHeight w:val="367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vMerge/>
                  <w:tcBorders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682A8B" w:rsidR="00476310" w:rsidRDefault="00476310" w14:paraId="347ECF81" w14:textId="77777777">
                  <w:pPr>
                    <w:pStyle w:val="Tableau"/>
                    <w:rPr>
                      <w:lang w:val="en-US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476310" w:rsidRDefault="00476310" w14:paraId="7FEB64EC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++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476310" w:rsidRDefault="00476310" w14:paraId="048BA281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+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476310" w:rsidRDefault="00476310" w14:paraId="7BE5F092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-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476310" w:rsidRDefault="00476310" w14:paraId="3F4B1CB5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- -</w:t>
                  </w:r>
                </w:p>
              </w:tc>
              <w:tc>
                <w:tcPr>
                  <w:tcW w:w="3287" w:type="dxa"/>
                  <w:vMerge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682A8B" w:rsidR="00476310" w:rsidRDefault="00476310" w14:paraId="3F991569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</w:p>
              </w:tc>
            </w:tr>
            <w:tr w:rsidRPr="00F44BF0" w:rsidR="00476310" w:rsidTr="00476310" w14:paraId="58F00798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P="00476310" w:rsidRDefault="009F235B" w14:paraId="4ED2F0D5" w14:textId="3134AD09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>
                    <w:rPr>
                      <w:color w:val="000000" w:themeColor="text1"/>
                      <w:sz w:val="18"/>
                    </w:rPr>
                    <w:t>Approfondir les spécificités</w:t>
                  </w:r>
                  <w:r w:rsidRPr="00472114" w:rsidR="00472114">
                    <w:rPr>
                      <w:color w:val="000000" w:themeColor="text1"/>
                      <w:sz w:val="18"/>
                    </w:rPr>
                    <w:t xml:space="preserve"> d</w:t>
                  </w:r>
                  <w:r w:rsidR="00472114">
                    <w:rPr>
                      <w:color w:val="000000" w:themeColor="text1"/>
                      <w:sz w:val="18"/>
                    </w:rPr>
                    <w:t>e</w:t>
                  </w:r>
                  <w:r>
                    <w:rPr>
                      <w:color w:val="000000" w:themeColor="text1"/>
                      <w:sz w:val="18"/>
                    </w:rPr>
                    <w:t xml:space="preserve"> la</w:t>
                  </w:r>
                  <w:r w:rsidR="00472114">
                    <w:rPr>
                      <w:color w:val="000000" w:themeColor="text1"/>
                      <w:sz w:val="18"/>
                    </w:rPr>
                    <w:t xml:space="preserve"> gestion de crise cybersécurité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0D6E0BDA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51C94FF5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330D58D3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221562EE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29811ADB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476310" w:rsidTr="00476310" w14:paraId="219AE67A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097F93" w:rsidR="00476310" w:rsidP="00097F93" w:rsidRDefault="00097F93" w14:paraId="0B60295D" w14:textId="30036CDA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 w:rsidRPr="00097F93">
                    <w:rPr>
                      <w:color w:val="000000" w:themeColor="text1"/>
                      <w:sz w:val="18"/>
                    </w:rPr>
                    <w:t>Eprouver la capacité de communication des cellules en adaptant les messages internes, les messages aux médias, en anticipant des scénarios de communication, etc.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031F91C8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6D285396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3F1B8899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1E541DBE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1C05B26E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476310" w:rsidTr="00476310" w14:paraId="11651C37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P="00476310" w:rsidRDefault="00CC71D4" w14:paraId="4E8898DB" w14:textId="3513843D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</w:rPr>
                    <w:t>S’entraîner</w:t>
                  </w:r>
                  <w:r w:rsidRPr="00472114" w:rsidR="00472114">
                    <w:rPr>
                      <w:rFonts w:cs="Arial"/>
                      <w:color w:val="000000" w:themeColor="text1"/>
                      <w:sz w:val="18"/>
                    </w:rPr>
                    <w:t xml:space="preserve"> à la prise d</w:t>
                  </w:r>
                  <w:r w:rsidR="00472114">
                    <w:rPr>
                      <w:rFonts w:cs="Arial"/>
                      <w:color w:val="000000" w:themeColor="text1"/>
                      <w:sz w:val="18"/>
                    </w:rPr>
                    <w:t>e décision en situation de crise cybersécurité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695CEEC9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2D417E12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448E4557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2106FB6A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76310" w:rsidRDefault="00476310" w14:paraId="23E7DF10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CC71D4" w:rsidTr="00476310" w14:paraId="28D152ED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097F93" w:rsidR="00CC71D4" w:rsidP="00097F93" w:rsidRDefault="00097F93" w14:paraId="1F5BAA6C" w14:textId="1D94C21A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rFonts w:cs="Arial"/>
                      <w:color w:val="000000" w:themeColor="text1"/>
                      <w:sz w:val="18"/>
                    </w:rPr>
                  </w:pPr>
                  <w:r w:rsidRPr="00097F93">
                    <w:rPr>
                      <w:rFonts w:cs="Arial"/>
                      <w:color w:val="000000" w:themeColor="text1"/>
                      <w:sz w:val="18"/>
                    </w:rPr>
                    <w:t>Tester l’assimilation des procédures PCA et la capacité de continuité des soins de l’établissement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C71D4" w:rsidRDefault="00CC71D4" w14:paraId="1AA5B9FE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C71D4" w:rsidRDefault="00CC71D4" w14:paraId="62DD070F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C71D4" w:rsidRDefault="00CC71D4" w14:paraId="5464B6B8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C71D4" w:rsidRDefault="00CC71D4" w14:paraId="36C29CBE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C71D4" w:rsidRDefault="00CC71D4" w14:paraId="6303EE14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476310" w:rsidTr="00476310" w14:paraId="0B737C7D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0303E2" w:rsidR="00476310" w:rsidP="000303E2" w:rsidRDefault="000303E2" w14:paraId="6EF834AE" w14:textId="66A6AEB4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rFonts w:cs="Arial"/>
                      <w:color w:val="000000" w:themeColor="text1"/>
                      <w:sz w:val="18"/>
                    </w:rPr>
                  </w:pPr>
                  <w:r w:rsidRPr="000303E2">
                    <w:rPr>
                      <w:rFonts w:cs="Arial"/>
                      <w:color w:val="000000" w:themeColor="text1"/>
                      <w:sz w:val="18"/>
                    </w:rPr>
                    <w:t>Intégrer les experts à la cellule de crise (juridique, protection des données, communication, etc.)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CC71D4" w:rsidR="00476310" w:rsidRDefault="00476310" w14:paraId="4309FB16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CC71D4" w:rsidR="00476310" w:rsidRDefault="00476310" w14:paraId="70F248D7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CC71D4" w:rsidR="00476310" w:rsidRDefault="00476310" w14:paraId="19E155BF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CC71D4" w:rsidR="00476310" w:rsidRDefault="00476310" w14:paraId="74A33AC1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CC71D4" w:rsidR="00476310" w:rsidRDefault="00476310" w14:paraId="3511EB0F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:rsidRPr="00CC71D4" w:rsidR="00476310" w:rsidRDefault="00476310" w14:paraId="687B794F" w14:textId="77777777">
            <w:pPr>
              <w:rPr>
                <w:rFonts w:cs="Arial"/>
              </w:rPr>
            </w:pPr>
          </w:p>
        </w:tc>
      </w:tr>
      <w:tr w:rsidRPr="00F44BF0" w:rsidR="00476310" w:rsidTr="0093196E" w14:paraId="006E65C8" w14:textId="77777777">
        <w:trPr>
          <w:trHeight w:val="454"/>
        </w:trPr>
        <w:tc>
          <w:tcPr>
            <w:tcW w:w="9426" w:type="dxa"/>
            <w:tcBorders>
              <w:bottom w:val="single" w:color="FFFFFF" w:themeColor="background1" w:sz="12" w:space="0"/>
            </w:tcBorders>
            <w:vAlign w:val="center"/>
          </w:tcPr>
          <w:p w:rsidRPr="00AB2A0A" w:rsidR="00AB2A0A" w:rsidP="00AB2A0A" w:rsidRDefault="00AB2A0A" w14:paraId="14FB4BBC" w14:textId="77777777">
            <w:pPr>
              <w:pStyle w:val="ListParagraph"/>
              <w:ind w:left="1080"/>
              <w:rPr>
                <w:rFonts w:cs="Arial"/>
              </w:rPr>
            </w:pPr>
          </w:p>
          <w:p w:rsidRPr="00440330" w:rsidR="0093196E" w:rsidP="0093196E" w:rsidRDefault="00CC71D4" w14:paraId="7539407A" w14:textId="4CEDD953">
            <w:pPr>
              <w:pStyle w:val="ListParagraph"/>
              <w:numPr>
                <w:ilvl w:val="0"/>
                <w:numId w:val="4"/>
              </w:numPr>
              <w:rPr>
                <w:rFonts w:cs="Arial"/>
              </w:rPr>
            </w:pPr>
            <w:r w:rsidRPr="00CC71D4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>Quel</w:t>
            </w:r>
            <w:r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 xml:space="preserve">s étaient selon vous les </w:t>
            </w:r>
            <w:r w:rsidR="00AB2A0A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>points forts de l’exercice et les axes d’amélioration à envisager</w:t>
            </w:r>
            <w:r w:rsidR="00CA7E2E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 xml:space="preserve"> pour les prochaines mises en situation</w:t>
            </w:r>
            <w:r w:rsidR="00AB2A0A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 xml:space="preserve"> ?</w:t>
            </w:r>
            <w:r w:rsidR="00CA7E2E">
              <w:rPr>
                <w:rFonts w:cs="Arial" w:eastAsiaTheme="minorHAnsi"/>
                <w:color w:val="F28DBC" w:themeColor="accent2"/>
                <w:sz w:val="22"/>
                <w:szCs w:val="22"/>
                <w:lang w:eastAsia="en-US"/>
              </w:rPr>
              <w:t xml:space="preserve"> </w:t>
            </w:r>
            <w:r w:rsidRPr="00CA7E2E" w:rsidR="00CA7E2E">
              <w:rPr>
                <w:rFonts w:cs="Arial" w:eastAsiaTheme="minorHAnsi"/>
                <w:i/>
                <w:iCs/>
                <w:color w:val="F28DBC" w:themeColor="accent2"/>
                <w:sz w:val="22"/>
                <w:szCs w:val="22"/>
                <w:lang w:eastAsia="en-US"/>
              </w:rPr>
              <w:t>E.g. organisation de l’exercice</w:t>
            </w:r>
            <w:r w:rsidR="00CA7E2E">
              <w:rPr>
                <w:rFonts w:cs="Arial" w:eastAsiaTheme="minorHAnsi"/>
                <w:i/>
                <w:iCs/>
                <w:color w:val="F28DBC" w:themeColor="accent2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="00440330">
              <w:rPr>
                <w:rFonts w:cs="Arial" w:eastAsiaTheme="minorHAnsi"/>
                <w:i/>
                <w:iCs/>
                <w:color w:val="F28DBC" w:themeColor="accent2"/>
                <w:sz w:val="22"/>
                <w:szCs w:val="22"/>
                <w:lang w:eastAsia="en-US"/>
              </w:rPr>
              <w:t>briefing</w:t>
            </w:r>
            <w:proofErr w:type="gramEnd"/>
            <w:r w:rsidR="00440330">
              <w:rPr>
                <w:rFonts w:cs="Arial" w:eastAsiaTheme="minorHAnsi"/>
                <w:i/>
                <w:iCs/>
                <w:color w:val="F28DBC" w:themeColor="accent2"/>
                <w:sz w:val="22"/>
                <w:szCs w:val="22"/>
                <w:lang w:eastAsia="en-US"/>
              </w:rPr>
              <w:t xml:space="preserve">, </w:t>
            </w:r>
            <w:r w:rsidR="00CA7E2E">
              <w:rPr>
                <w:rFonts w:cs="Arial" w:eastAsiaTheme="minorHAnsi"/>
                <w:i/>
                <w:iCs/>
                <w:color w:val="F28DBC" w:themeColor="accent2"/>
                <w:sz w:val="22"/>
                <w:szCs w:val="22"/>
                <w:lang w:eastAsia="en-US"/>
              </w:rPr>
              <w:t>récit de l’évènement, animation, logistique…</w:t>
            </w:r>
          </w:p>
          <w:p w:rsidRPr="0093196E" w:rsidR="00440330" w:rsidP="00440330" w:rsidRDefault="00440330" w14:paraId="2362A34B" w14:textId="77777777">
            <w:pPr>
              <w:pStyle w:val="ListParagraph"/>
              <w:ind w:left="1080"/>
              <w:rPr>
                <w:rFonts w:cs="Arial"/>
              </w:rPr>
            </w:pPr>
          </w:p>
          <w:tbl>
            <w:tblPr>
              <w:tblStyle w:val="TableauSolucom"/>
              <w:tblW w:w="8888" w:type="dxa"/>
              <w:jc w:val="left"/>
              <w:tblInd w:w="108" w:type="dxa"/>
              <w:tblLook w:val="04A0" w:firstRow="1" w:lastRow="0" w:firstColumn="1" w:lastColumn="0" w:noHBand="0" w:noVBand="1"/>
            </w:tblPr>
            <w:tblGrid>
              <w:gridCol w:w="4472"/>
              <w:gridCol w:w="4416"/>
            </w:tblGrid>
            <w:tr w:rsidRPr="00AB2A0A" w:rsidR="00AB2A0A" w:rsidTr="00CA7E2E" w14:paraId="170CBA28" w14:textId="7777777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29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72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476310" w:rsidR="00AB2A0A" w:rsidP="00AB2A0A" w:rsidRDefault="00AB2A0A" w14:paraId="09715565" w14:textId="77777777">
                  <w:pPr>
                    <w:pStyle w:val="Tableau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Les points forts de l’exercice</w:t>
                  </w:r>
                </w:p>
              </w:tc>
              <w:tc>
                <w:tcPr>
                  <w:tcW w:w="4416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="00AB2A0A" w:rsidP="00AB2A0A" w:rsidRDefault="00AB2A0A" w14:paraId="5BE5B990" w14:textId="77777777">
                  <w:pPr>
                    <w:pStyle w:val="Tableau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Les axes d’amélioration</w:t>
                  </w:r>
                </w:p>
              </w:tc>
            </w:tr>
            <w:tr w:rsidRPr="00AB2A0A" w:rsidR="00AB2A0A" w:rsidTr="00440330" w14:paraId="7DEB4832" w14:textId="77777777">
              <w:trPr>
                <w:trHeight w:val="1047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472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440330" w:rsidP="00CA7E2E" w:rsidRDefault="00440330" w14:paraId="1A06C043" w14:textId="1A1F35BC">
                  <w:pPr>
                    <w:pStyle w:val="Tableau"/>
                    <w:jc w:val="left"/>
                    <w:rPr>
                      <w:color w:val="000000" w:themeColor="text1"/>
                      <w:sz w:val="18"/>
                    </w:rPr>
                  </w:pPr>
                </w:p>
              </w:tc>
              <w:tc>
                <w:tcPr>
                  <w:tcW w:w="4416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="00AB2A0A" w:rsidP="00CA7E2E" w:rsidRDefault="00AB2A0A" w14:paraId="100A805E" w14:textId="77777777">
                  <w:pPr>
                    <w:pStyle w:val="Tableau"/>
                    <w:jc w:val="lef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000000" w:themeColor="text1"/>
                      <w:sz w:val="18"/>
                    </w:rPr>
                  </w:pPr>
                </w:p>
              </w:tc>
            </w:tr>
          </w:tbl>
          <w:p w:rsidRPr="0093196E" w:rsidR="0093196E" w:rsidP="0093196E" w:rsidRDefault="0093196E" w14:paraId="65F46AEF" w14:textId="77777777">
            <w:pPr>
              <w:pStyle w:val="ListParagraph"/>
              <w:ind w:left="1080"/>
              <w:rPr>
                <w:rFonts w:cs="Arial"/>
                <w:i/>
                <w:iCs/>
                <w:color w:val="F28DBC" w:themeColor="accent2"/>
                <w:sz w:val="22"/>
                <w:szCs w:val="22"/>
              </w:rPr>
            </w:pPr>
          </w:p>
          <w:p w:rsidR="0093196E" w:rsidP="0093196E" w:rsidRDefault="0093196E" w14:paraId="1AF258E1" w14:textId="5E486709">
            <w:pPr>
              <w:pStyle w:val="ListParagraph"/>
              <w:ind w:left="1080"/>
              <w:rPr>
                <w:rFonts w:cs="Arial"/>
                <w:i/>
                <w:iCs/>
                <w:color w:val="F28DBC" w:themeColor="accent2"/>
                <w:sz w:val="22"/>
                <w:szCs w:val="22"/>
              </w:rPr>
            </w:pPr>
          </w:p>
          <w:p w:rsidRPr="0093196E" w:rsidR="0093196E" w:rsidP="0093196E" w:rsidRDefault="0093196E" w14:paraId="1AA5A00F" w14:textId="77777777">
            <w:pPr>
              <w:pStyle w:val="ListParagraph"/>
              <w:ind w:left="1080"/>
              <w:rPr>
                <w:rFonts w:cs="Arial"/>
                <w:i/>
                <w:iCs/>
                <w:color w:val="F28DBC" w:themeColor="accent2"/>
                <w:sz w:val="22"/>
                <w:szCs w:val="22"/>
              </w:rPr>
            </w:pPr>
          </w:p>
          <w:p w:rsidR="00CA7E2E" w:rsidP="00CA7E2E" w:rsidRDefault="00CA7E2E" w14:paraId="6E8384A3" w14:textId="116CEDFA">
            <w:pPr>
              <w:pStyle w:val="ListParagraph"/>
              <w:numPr>
                <w:ilvl w:val="0"/>
                <w:numId w:val="4"/>
              </w:numPr>
              <w:rPr>
                <w:rFonts w:cs="Arial"/>
                <w:i/>
                <w:iCs/>
                <w:color w:val="F28DBC" w:themeColor="accent2"/>
                <w:sz w:val="22"/>
                <w:szCs w:val="22"/>
              </w:rPr>
            </w:pPr>
            <w:r w:rsidRPr="00CA7E2E">
              <w:rPr>
                <w:rFonts w:cs="Arial"/>
                <w:color w:val="F28DBC" w:themeColor="accent2"/>
                <w:sz w:val="22"/>
                <w:szCs w:val="22"/>
              </w:rPr>
              <w:t xml:space="preserve">Quelles ont été les principales difficultés auxquelles vous avez été confrontées pendant l’exercice ? </w:t>
            </w:r>
            <w:r w:rsidRPr="00CA7E2E">
              <w:rPr>
                <w:rFonts w:cs="Arial"/>
                <w:i/>
                <w:iCs/>
                <w:color w:val="F28DBC" w:themeColor="accent2"/>
                <w:sz w:val="22"/>
                <w:szCs w:val="22"/>
              </w:rPr>
              <w:t xml:space="preserve">E.g. manque d’information, savoir-faire en matière de gestion de crise cyber, difficulté à prendre des décisions, savoir-être au sein de la cellule de crise… </w:t>
            </w:r>
          </w:p>
          <w:p w:rsidRPr="00180D08" w:rsidR="00CA7E2E" w:rsidP="0093196E" w:rsidRDefault="00CA7E2E" w14:paraId="0BD1AD6B" w14:textId="73531BF1">
            <w:pPr>
              <w:tabs>
                <w:tab w:val="left" w:pos="8364"/>
              </w:tabs>
              <w:rPr>
                <w:sz w:val="22"/>
                <w:u w:val="dotted"/>
              </w:rPr>
            </w:pP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  <w:r w:rsidRPr="00180D08">
              <w:rPr>
                <w:sz w:val="22"/>
                <w:u w:val="dotted"/>
              </w:rPr>
              <w:tab/>
            </w:r>
          </w:p>
          <w:p w:rsidRPr="00180D08" w:rsidR="0093196E" w:rsidP="0093196E" w:rsidRDefault="0093196E" w14:paraId="5663CF61" w14:textId="77777777">
            <w:pPr>
              <w:tabs>
                <w:tab w:val="left" w:pos="8364"/>
              </w:tabs>
              <w:rPr>
                <w:sz w:val="22"/>
                <w:u w:val="dotted"/>
              </w:rPr>
            </w:pPr>
          </w:p>
          <w:p w:rsidRPr="0093196E" w:rsidR="00CC71D4" w:rsidRDefault="0093196E" w14:paraId="1B17F067" w14:textId="435452E4">
            <w:pPr>
              <w:pStyle w:val="ListParagraph"/>
              <w:numPr>
                <w:ilvl w:val="0"/>
                <w:numId w:val="4"/>
              </w:numPr>
              <w:rPr>
                <w:rFonts w:cs="Arial"/>
                <w:color w:val="F28DBC" w:themeColor="accent2"/>
                <w:sz w:val="22"/>
                <w:szCs w:val="22"/>
              </w:rPr>
            </w:pPr>
            <w:r>
              <w:rPr>
                <w:rFonts w:cs="Arial"/>
                <w:color w:val="F28DBC" w:themeColor="accent2"/>
                <w:sz w:val="22"/>
                <w:szCs w:val="22"/>
              </w:rPr>
              <w:t>Quel est votre niveau de satisfaction au regard de l</w:t>
            </w:r>
            <w:r w:rsidR="00440330">
              <w:rPr>
                <w:rFonts w:cs="Arial"/>
                <w:color w:val="F28DBC" w:themeColor="accent2"/>
                <w:sz w:val="22"/>
                <w:szCs w:val="22"/>
              </w:rPr>
              <w:t xml:space="preserve">’organisation </w:t>
            </w:r>
            <w:r>
              <w:rPr>
                <w:rFonts w:cs="Arial"/>
                <w:color w:val="F28DBC" w:themeColor="accent2"/>
                <w:sz w:val="22"/>
                <w:szCs w:val="22"/>
              </w:rPr>
              <w:t xml:space="preserve">logistique de l’exercice de crise ? </w:t>
            </w:r>
          </w:p>
        </w:tc>
      </w:tr>
      <w:tr w:rsidRPr="00F44BF0" w:rsidR="00CA7E2E" w:rsidTr="0093196E" w14:paraId="65111280" w14:textId="7777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ook w:val="04A0" w:firstRow="1" w:lastRow="0" w:firstColumn="1" w:lastColumn="0" w:noHBand="0" w:noVBand="1"/>
        </w:tblPrEx>
        <w:trPr>
          <w:trHeight w:val="4410"/>
        </w:trPr>
        <w:tc>
          <w:tcPr>
            <w:tcW w:w="9426" w:type="dxa"/>
            <w:tcBorders>
              <w:top w:val="single" w:color="FFFFFF" w:themeColor="background1" w:sz="12" w:space="0"/>
              <w:left w:val="single" w:color="FFFFFF" w:themeColor="background1" w:sz="12" w:space="0"/>
              <w:bottom w:val="single" w:color="FFFFFF" w:themeColor="background1" w:sz="12" w:space="0"/>
              <w:right w:val="single" w:color="FFFFFF" w:themeColor="background1" w:sz="12" w:space="0"/>
            </w:tcBorders>
          </w:tcPr>
          <w:p w:rsidRPr="00476310" w:rsidR="00CA7E2E" w:rsidRDefault="00CA7E2E" w14:paraId="4DEDEB24" w14:textId="77777777">
            <w:pPr>
              <w:rPr>
                <w:rFonts w:cs="Arial"/>
                <w:i/>
                <w:color w:val="000000" w:themeColor="text1"/>
                <w:sz w:val="18"/>
                <w:szCs w:val="18"/>
              </w:rPr>
            </w:pP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t>++ Très satisfait     + Satisfait     - P</w:t>
            </w:r>
            <w:r>
              <w:rPr>
                <w:rFonts w:cs="Arial"/>
                <w:i/>
                <w:color w:val="000000" w:themeColor="text1"/>
                <w:sz w:val="18"/>
                <w:szCs w:val="18"/>
              </w:rPr>
              <w:t>eu satisfait</w:t>
            </w: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t xml:space="preserve">     -- </w:t>
            </w:r>
            <w:r>
              <w:rPr>
                <w:rFonts w:cs="Arial"/>
                <w:i/>
                <w:color w:val="000000" w:themeColor="text1"/>
                <w:sz w:val="18"/>
                <w:szCs w:val="18"/>
              </w:rPr>
              <w:t>Pas du tout satisfait</w:t>
            </w:r>
            <w:r w:rsidRPr="00476310">
              <w:rPr>
                <w:rFonts w:cs="Arial"/>
                <w:i/>
                <w:color w:val="000000" w:themeColor="text1"/>
                <w:sz w:val="18"/>
                <w:szCs w:val="18"/>
              </w:rPr>
              <w:br/>
            </w:r>
          </w:p>
          <w:tbl>
            <w:tblPr>
              <w:tblStyle w:val="TableauSolucom"/>
              <w:tblW w:w="9072" w:type="dxa"/>
              <w:jc w:val="left"/>
              <w:tblInd w:w="108" w:type="dxa"/>
              <w:tblLook w:val="04A0" w:firstRow="1" w:lastRow="0" w:firstColumn="1" w:lastColumn="0" w:noHBand="0" w:noVBand="1"/>
            </w:tblPr>
            <w:tblGrid>
              <w:gridCol w:w="3969"/>
              <w:gridCol w:w="454"/>
              <w:gridCol w:w="454"/>
              <w:gridCol w:w="454"/>
              <w:gridCol w:w="454"/>
              <w:gridCol w:w="3287"/>
            </w:tblGrid>
            <w:tr w:rsidRPr="00682A8B" w:rsidR="00CA7E2E" w14:paraId="5B4722C1" w14:textId="7777777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368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vMerge w:val="restart"/>
                  <w:tcBorders>
                    <w:top w:val="single" w:color="DAADCE" w:themeColor="accent1" w:sz="12" w:space="0"/>
                    <w:left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476310" w:rsidR="00CA7E2E" w:rsidRDefault="0093196E" w14:paraId="3B62AD47" w14:textId="6AE0CFCE">
                  <w:pPr>
                    <w:pStyle w:val="Tableau"/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>Logistique</w:t>
                  </w:r>
                </w:p>
              </w:tc>
              <w:tc>
                <w:tcPr>
                  <w:tcW w:w="1816" w:type="dxa"/>
                  <w:gridSpan w:val="4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CA7E2E" w:rsidRDefault="00CA7E2E" w14:paraId="539E5788" w14:textId="77777777">
                  <w:pPr>
                    <w:pStyle w:val="Tableau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FFFFFF" w:themeColor="background1"/>
                      <w:lang w:val="en-US"/>
                    </w:rPr>
                  </w:pPr>
                  <w:r w:rsidRPr="00682A8B">
                    <w:rPr>
                      <w:color w:val="FFFFFF" w:themeColor="background1"/>
                      <w:lang w:val="en-US"/>
                    </w:rPr>
                    <w:t>Evaluation</w:t>
                  </w:r>
                </w:p>
              </w:tc>
              <w:tc>
                <w:tcPr>
                  <w:tcW w:w="3287" w:type="dxa"/>
                  <w:vMerge w:val="restart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D062C" w:rsidR="00CA7E2E" w:rsidRDefault="00CA7E2E" w14:paraId="7C90D4F8" w14:textId="77777777">
                  <w:pPr>
                    <w:pStyle w:val="Tableau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color w:val="FFFFFF" w:themeColor="background1"/>
                    </w:rPr>
                  </w:pPr>
                  <w:r w:rsidRPr="006D062C">
                    <w:rPr>
                      <w:color w:val="FFFFFF" w:themeColor="background1"/>
                    </w:rPr>
                    <w:t>Commentaires</w:t>
                  </w:r>
                </w:p>
              </w:tc>
            </w:tr>
            <w:tr w:rsidRPr="00682A8B" w:rsidR="00CA7E2E" w14:paraId="73B727A2" w14:textId="77777777">
              <w:trPr>
                <w:trHeight w:val="367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vMerge/>
                  <w:tcBorders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682A8B" w:rsidR="00CA7E2E" w:rsidRDefault="00CA7E2E" w14:paraId="530D3F46" w14:textId="77777777">
                  <w:pPr>
                    <w:pStyle w:val="Tableau"/>
                    <w:rPr>
                      <w:lang w:val="en-US"/>
                    </w:rPr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CA7E2E" w:rsidRDefault="00CA7E2E" w14:paraId="3E412F41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++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CA7E2E" w:rsidRDefault="00CA7E2E" w14:paraId="65BEADBF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+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CA7E2E" w:rsidRDefault="00CA7E2E" w14:paraId="5F1C701F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-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  <w:shd w:val="clear" w:color="auto" w:fill="DAADCE" w:themeFill="accent1"/>
                </w:tcPr>
                <w:p w:rsidRPr="00682A8B" w:rsidR="00CA7E2E" w:rsidRDefault="00CA7E2E" w14:paraId="61063924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color w:val="FFFFFF" w:themeColor="background1"/>
                      <w:lang w:val="en-US"/>
                    </w:rPr>
                  </w:pPr>
                  <w:r w:rsidRPr="00682A8B">
                    <w:rPr>
                      <w:b/>
                      <w:color w:val="FFFFFF" w:themeColor="background1"/>
                      <w:lang w:val="en-US"/>
                    </w:rPr>
                    <w:t>- -</w:t>
                  </w:r>
                </w:p>
              </w:tc>
              <w:tc>
                <w:tcPr>
                  <w:tcW w:w="3287" w:type="dxa"/>
                  <w:vMerge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682A8B" w:rsidR="00CA7E2E" w:rsidRDefault="00CA7E2E" w14:paraId="46CAF8CA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</w:p>
              </w:tc>
            </w:tr>
            <w:tr w:rsidRPr="00F44BF0" w:rsidR="00CA7E2E" w14:paraId="339251E4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93196E" w14:paraId="54787247" w14:textId="10DCD520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>
                    <w:rPr>
                      <w:color w:val="000000" w:themeColor="text1"/>
                      <w:sz w:val="18"/>
                    </w:rPr>
                    <w:t>Taille de la salle pour accueillir tous les participants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2BC4F485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3DE56D48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259E2A44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3FC834A4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7E984B6B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CA7E2E" w14:paraId="2CDCF15A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93196E" w14:paraId="0F5C61C9" w14:textId="27E3694E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>
                    <w:rPr>
                      <w:color w:val="000000" w:themeColor="text1"/>
                      <w:sz w:val="18"/>
                    </w:rPr>
                    <w:t xml:space="preserve">Disponibilité de </w:t>
                  </w:r>
                  <w:r w:rsidRPr="0093196E">
                    <w:rPr>
                      <w:color w:val="000000" w:themeColor="text1"/>
                      <w:sz w:val="18"/>
                    </w:rPr>
                    <w:t xml:space="preserve">moyens de communication fonctionnels (téléphone, vidéo-conférence, internet, intranet, </w:t>
                  </w:r>
                  <w:r>
                    <w:rPr>
                      <w:color w:val="000000" w:themeColor="text1"/>
                      <w:sz w:val="18"/>
                    </w:rPr>
                    <w:t>outils collaboratifs</w:t>
                  </w:r>
                  <w:r w:rsidRPr="0093196E">
                    <w:rPr>
                      <w:color w:val="000000" w:themeColor="text1"/>
                      <w:sz w:val="18"/>
                    </w:rPr>
                    <w:t xml:space="preserve">…) </w:t>
                  </w:r>
                  <w:r>
                    <w:rPr>
                      <w:color w:val="000000" w:themeColor="text1"/>
                      <w:sz w:val="18"/>
                    </w:rPr>
                    <w:t>dans la salle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66201A35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789A5A50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5487A0F4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72368E13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31F55C26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  <w:tr w:rsidRPr="00F44BF0" w:rsidR="00CA7E2E" w14:paraId="0BA71669" w14:textId="77777777">
              <w:trPr>
                <w:trHeight w:val="850"/>
                <w:jc w:val="left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969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93196E" w14:paraId="3323D17A" w14:textId="1376BBDF">
                  <w:pPr>
                    <w:pStyle w:val="Tableau"/>
                    <w:numPr>
                      <w:ilvl w:val="0"/>
                      <w:numId w:val="2"/>
                    </w:numPr>
                    <w:ind w:left="318" w:hanging="284"/>
                    <w:rPr>
                      <w:color w:val="000000" w:themeColor="text1"/>
                      <w:sz w:val="18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</w:rPr>
                    <w:t>Disponibilités d’</w:t>
                  </w:r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>outils nécessaires à la prise de notes (</w:t>
                  </w:r>
                  <w:proofErr w:type="spellStart"/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>paper</w:t>
                  </w:r>
                  <w:proofErr w:type="spellEnd"/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 xml:space="preserve"> </w:t>
                  </w:r>
                  <w:proofErr w:type="spellStart"/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>board</w:t>
                  </w:r>
                  <w:proofErr w:type="spellEnd"/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 xml:space="preserve">, tableaux, marqueurs, </w:t>
                  </w:r>
                  <w:r w:rsidRPr="0093196E" w:rsidR="006D062C">
                    <w:rPr>
                      <w:rFonts w:cs="Arial"/>
                      <w:color w:val="000000" w:themeColor="text1"/>
                      <w:sz w:val="18"/>
                    </w:rPr>
                    <w:t>stylos…</w:t>
                  </w:r>
                  <w:r w:rsidRPr="0093196E">
                    <w:rPr>
                      <w:rFonts w:cs="Arial"/>
                      <w:color w:val="000000" w:themeColor="text1"/>
                      <w:sz w:val="18"/>
                    </w:rPr>
                    <w:t xml:space="preserve">) </w:t>
                  </w:r>
                  <w:r>
                    <w:rPr>
                      <w:rFonts w:cs="Arial"/>
                      <w:color w:val="000000" w:themeColor="text1"/>
                      <w:sz w:val="18"/>
                    </w:rPr>
                    <w:t>dans la salle</w:t>
                  </w: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00280F9D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1BEBA8CB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3AB73469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454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21627F02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  <w:tc>
                <w:tcPr>
                  <w:tcW w:w="3287" w:type="dxa"/>
                  <w:tcBorders>
                    <w:top w:val="single" w:color="DAADCE" w:themeColor="accent1" w:sz="12" w:space="0"/>
                    <w:left w:val="single" w:color="DAADCE" w:themeColor="accent1" w:sz="12" w:space="0"/>
                    <w:bottom w:val="single" w:color="DAADCE" w:themeColor="accent1" w:sz="12" w:space="0"/>
                    <w:right w:val="single" w:color="DAADCE" w:themeColor="accent1" w:sz="12" w:space="0"/>
                  </w:tcBorders>
                </w:tcPr>
                <w:p w:rsidRPr="00472114" w:rsidR="00CA7E2E" w:rsidRDefault="00CA7E2E" w14:paraId="5AAF218D" w14:textId="77777777">
                  <w:pPr>
                    <w:pStyle w:val="Tableau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</w:p>
              </w:tc>
            </w:tr>
          </w:tbl>
          <w:p w:rsidRPr="00CC71D4" w:rsidR="00CA7E2E" w:rsidRDefault="00CA7E2E" w14:paraId="517DE042" w14:textId="77777777">
            <w:pPr>
              <w:rPr>
                <w:rFonts w:cs="Arial"/>
              </w:rPr>
            </w:pPr>
          </w:p>
        </w:tc>
      </w:tr>
    </w:tbl>
    <w:p w:rsidR="00476310" w:rsidP="00476310" w:rsidRDefault="00476310" w14:paraId="73B7FE8A" w14:textId="77777777">
      <w:pPr>
        <w:rPr>
          <w:rFonts w:cs="Arial"/>
          <w:b/>
          <w:color w:val="FF6600"/>
          <w:lang w:val="fr-FR"/>
        </w:rPr>
      </w:pPr>
    </w:p>
    <w:p w:rsidRPr="00FA1470" w:rsidR="00FA1470" w:rsidP="00FA1470" w:rsidRDefault="00FA1470" w14:paraId="395ED4D7" w14:textId="6284C7C7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  <w:color w:val="F28DBC" w:themeColor="accent2"/>
          <w:lang w:val="fr-FR"/>
        </w:rPr>
      </w:pPr>
      <w:r w:rsidRPr="00FA1470">
        <w:rPr>
          <w:rFonts w:ascii="Arial" w:hAnsi="Arial" w:cs="Arial"/>
          <w:color w:val="F28DBC" w:themeColor="accent2"/>
          <w:lang w:val="fr-FR"/>
        </w:rPr>
        <w:t>Globalement, qu’avez-vous pensé d</w:t>
      </w:r>
      <w:r>
        <w:rPr>
          <w:rFonts w:ascii="Arial" w:hAnsi="Arial" w:cs="Arial"/>
          <w:color w:val="F28DBC" w:themeColor="accent2"/>
          <w:lang w:val="fr-FR"/>
        </w:rPr>
        <w:t xml:space="preserve">u kit participant reçu avant l’exercice </w:t>
      </w:r>
      <w:r w:rsidRPr="00FA1470">
        <w:rPr>
          <w:rFonts w:ascii="Arial" w:hAnsi="Arial" w:cs="Arial"/>
          <w:color w:val="F28DBC" w:themeColor="accent2"/>
          <w:lang w:val="fr-FR"/>
        </w:rPr>
        <w:t xml:space="preserve">?  </w:t>
      </w:r>
    </w:p>
    <w:tbl>
      <w:tblPr>
        <w:tblStyle w:val="TableGrid"/>
        <w:tblW w:w="940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1E0" w:firstRow="1" w:lastRow="1" w:firstColumn="1" w:lastColumn="1" w:noHBand="0" w:noVBand="0"/>
      </w:tblPr>
      <w:tblGrid>
        <w:gridCol w:w="2486"/>
        <w:gridCol w:w="2192"/>
        <w:gridCol w:w="2331"/>
        <w:gridCol w:w="2393"/>
      </w:tblGrid>
      <w:tr w:rsidRPr="00682A8B" w:rsidR="00FA1470" w14:paraId="3D91188D" w14:textId="77777777">
        <w:trPr>
          <w:trHeight w:val="454"/>
        </w:trPr>
        <w:tc>
          <w:tcPr>
            <w:tcW w:w="2410" w:type="dxa"/>
            <w:vAlign w:val="center"/>
          </w:tcPr>
          <w:p w:rsidRPr="006D062C" w:rsidR="00FA1470" w:rsidRDefault="00FA1470" w14:paraId="061804B7" w14:textId="77777777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Très satisfait</w:t>
            </w:r>
          </w:p>
        </w:tc>
        <w:tc>
          <w:tcPr>
            <w:tcW w:w="2126" w:type="dxa"/>
            <w:vAlign w:val="center"/>
          </w:tcPr>
          <w:p w:rsidRPr="006D062C" w:rsidR="00FA1470" w:rsidRDefault="00FA1470" w14:paraId="62799454" w14:textId="77777777">
            <w:pPr>
              <w:ind w:left="-256" w:firstLine="256"/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Satisfait</w:t>
            </w:r>
          </w:p>
        </w:tc>
        <w:tc>
          <w:tcPr>
            <w:tcW w:w="2261" w:type="dxa"/>
            <w:vAlign w:val="center"/>
          </w:tcPr>
          <w:p w:rsidRPr="006D062C" w:rsidR="00FA1470" w:rsidRDefault="00FA1470" w14:paraId="6D3C4F07" w14:textId="77777777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Peu satisfait</w:t>
            </w:r>
          </w:p>
        </w:tc>
        <w:tc>
          <w:tcPr>
            <w:tcW w:w="2321" w:type="dxa"/>
            <w:vAlign w:val="center"/>
          </w:tcPr>
          <w:p w:rsidRPr="006D062C" w:rsidR="00FA1470" w:rsidRDefault="00FA1470" w14:paraId="3DB0AAB1" w14:textId="77777777">
            <w:pPr>
              <w:rPr>
                <w:rFonts w:cs="Arial"/>
                <w:color w:val="000000" w:themeColor="text1"/>
              </w:rPr>
            </w:pPr>
            <w:r w:rsidRPr="006D062C">
              <w:rPr>
                <w:rFonts w:cs="Arial"/>
                <w:color w:val="000000" w:themeColor="text1"/>
                <w:sz w:val="36"/>
                <w:szCs w:val="36"/>
              </w:rPr>
              <w:t>□</w:t>
            </w:r>
            <w:r w:rsidRPr="006D062C">
              <w:rPr>
                <w:rFonts w:cs="Arial"/>
                <w:color w:val="000000" w:themeColor="text1"/>
              </w:rPr>
              <w:t xml:space="preserve"> Pas du tout satisfait</w:t>
            </w:r>
          </w:p>
        </w:tc>
      </w:tr>
    </w:tbl>
    <w:p w:rsidR="006C7B89" w:rsidP="00FA1470" w:rsidRDefault="006C7B89" w14:paraId="297DD3EF" w14:textId="2D20507A">
      <w:pPr>
        <w:rPr>
          <w:rFonts w:cs="Arial"/>
          <w:b/>
          <w:color w:val="FF6600"/>
          <w:lang w:val="fr-FR"/>
        </w:rPr>
      </w:pPr>
    </w:p>
    <w:p w:rsidR="00C72558" w:rsidP="00C72558" w:rsidRDefault="00C72558" w14:paraId="022BD98F" w14:textId="2C538255">
      <w:pPr>
        <w:pStyle w:val="ListParagraph"/>
        <w:numPr>
          <w:ilvl w:val="0"/>
          <w:numId w:val="4"/>
        </w:numPr>
        <w:rPr>
          <w:rFonts w:cs="Arial"/>
          <w:b/>
          <w:color w:val="FF6600"/>
          <w:lang w:val="fr-FR"/>
        </w:rPr>
      </w:pPr>
      <w:r w:rsidRPr="00C72558">
        <w:rPr>
          <w:rFonts w:ascii="Arial" w:hAnsi="Arial" w:cs="Arial"/>
          <w:color w:val="F28DBC" w:themeColor="accent2"/>
          <w:lang w:val="fr-FR"/>
        </w:rPr>
        <w:t>Quel</w:t>
      </w:r>
      <w:r>
        <w:rPr>
          <w:rFonts w:ascii="Arial" w:hAnsi="Arial" w:cs="Arial"/>
          <w:color w:val="F28DBC" w:themeColor="accent2"/>
          <w:lang w:val="fr-FR"/>
        </w:rPr>
        <w:t xml:space="preserve">les </w:t>
      </w:r>
      <w:r w:rsidRPr="00C72558">
        <w:rPr>
          <w:rFonts w:ascii="Arial" w:hAnsi="Arial" w:cs="Arial"/>
          <w:color w:val="F28DBC" w:themeColor="accent2"/>
          <w:lang w:val="fr-FR"/>
        </w:rPr>
        <w:t>amélioration</w:t>
      </w:r>
      <w:r>
        <w:rPr>
          <w:rFonts w:ascii="Arial" w:hAnsi="Arial" w:cs="Arial"/>
          <w:color w:val="F28DBC" w:themeColor="accent2"/>
          <w:lang w:val="fr-FR"/>
        </w:rPr>
        <w:t>s</w:t>
      </w:r>
      <w:r w:rsidRPr="00C72558">
        <w:rPr>
          <w:rFonts w:ascii="Arial" w:hAnsi="Arial" w:cs="Arial"/>
          <w:color w:val="F28DBC" w:themeColor="accent2"/>
          <w:lang w:val="fr-FR"/>
        </w:rPr>
        <w:t xml:space="preserve"> pourrions-nous apporter au kit participant ?</w:t>
      </w:r>
      <w:r>
        <w:rPr>
          <w:rFonts w:cs="Arial"/>
          <w:b/>
          <w:color w:val="FF6600"/>
          <w:lang w:val="fr-FR"/>
        </w:rPr>
        <w:t xml:space="preserve"> </w:t>
      </w:r>
    </w:p>
    <w:p w:rsidRPr="007F7152" w:rsidR="007F7152" w:rsidP="007F7152" w:rsidRDefault="007F7152" w14:paraId="4D5E7548" w14:textId="5B103021">
      <w:pPr>
        <w:tabs>
          <w:tab w:val="left" w:pos="8364"/>
        </w:tabs>
        <w:rPr>
          <w:u w:val="dotted"/>
          <w:lang w:val="fr-FR"/>
        </w:rPr>
      </w:pPr>
      <w:r w:rsidRPr="007F7152">
        <w:rPr>
          <w:u w:val="dotted"/>
          <w:lang w:val="fr-FR"/>
        </w:rPr>
        <w:tab/>
      </w:r>
      <w:r w:rsidRPr="007F7152">
        <w:rPr>
          <w:u w:val="dotted"/>
          <w:lang w:val="fr-FR"/>
        </w:rPr>
        <w:tab/>
      </w:r>
      <w:r w:rsidRPr="007F7152">
        <w:rPr>
          <w:u w:val="dotted"/>
          <w:lang w:val="fr-FR"/>
        </w:rPr>
        <w:tab/>
      </w:r>
      <w:r w:rsidRPr="007F7152">
        <w:rPr>
          <w:u w:val="dotted"/>
          <w:lang w:val="fr-FR"/>
        </w:rPr>
        <w:tab/>
      </w:r>
      <w:r w:rsidRPr="007F7152">
        <w:rPr>
          <w:u w:val="dotted"/>
          <w:lang w:val="fr-FR"/>
        </w:rPr>
        <w:tab/>
      </w:r>
      <w:r w:rsidRPr="007F7152">
        <w:rPr>
          <w:u w:val="dotted"/>
          <w:lang w:val="fr-FR"/>
        </w:rPr>
        <w:tab/>
      </w:r>
    </w:p>
    <w:p w:rsidRPr="00C72558" w:rsidR="00C72558" w:rsidP="00C72558" w:rsidRDefault="00C72558" w14:paraId="412570B7" w14:textId="77777777">
      <w:pPr>
        <w:rPr>
          <w:rFonts w:cs="Arial"/>
          <w:b/>
          <w:color w:val="FF6600"/>
          <w:lang w:val="fr-FR"/>
        </w:rPr>
      </w:pPr>
    </w:p>
    <w:p w:rsidRPr="00BC4935" w:rsidR="00BC4935" w:rsidP="654FE65C" w:rsidRDefault="00440330" w14:paraId="7261AF2B" w14:textId="3B27DDA8">
      <w:pPr>
        <w:pStyle w:val="ListParagraph"/>
        <w:numPr>
          <w:ilvl w:val="0"/>
          <w:numId w:val="4"/>
        </w:numPr>
        <w:rPr>
          <w:rFonts w:ascii="Arial" w:hAnsi="Arial" w:eastAsia="Times New Roman" w:cs="Arial"/>
          <w:color w:val="F28DBC" w:themeColor="accent2"/>
          <w:lang w:val="fr-FR" w:eastAsia="fr-FR"/>
        </w:rPr>
      </w:pPr>
      <w:r w:rsidRPr="654FE65C" w:rsidR="00440330">
        <w:rPr>
          <w:rFonts w:ascii="Arial" w:hAnsi="Arial" w:eastAsia="Times New Roman" w:cs="Arial"/>
          <w:color w:val="F28DBC" w:themeColor="accent2" w:themeTint="FF" w:themeShade="FF"/>
          <w:lang w:val="fr-FR" w:eastAsia="fr-FR"/>
        </w:rPr>
        <w:t>D’autres commentaires</w:t>
      </w:r>
      <w:r w:rsidRPr="654FE65C" w:rsidR="00440330">
        <w:rPr>
          <w:rFonts w:ascii="Arial" w:hAnsi="Arial" w:eastAsia="Times New Roman" w:cs="Arial"/>
          <w:color w:val="F28DBC" w:themeColor="accent2" w:themeTint="FF" w:themeShade="FF"/>
          <w:lang w:val="fr-FR" w:eastAsia="fr-FR"/>
        </w:rPr>
        <w:t xml:space="preserve"> et suggestions</w:t>
      </w:r>
      <w:r w:rsidRPr="654FE65C" w:rsidR="00440330">
        <w:rPr>
          <w:rFonts w:ascii="Arial" w:hAnsi="Arial" w:eastAsia="Times New Roman" w:cs="Arial"/>
          <w:color w:val="F28DBC" w:themeColor="accent2" w:themeTint="FF" w:themeShade="FF"/>
          <w:lang w:val="fr-FR" w:eastAsia="fr-FR"/>
        </w:rPr>
        <w:t xml:space="preserve"> à partager ?</w:t>
      </w:r>
    </w:p>
    <w:sectPr w:rsidRPr="00BC4935" w:rsidR="00BC4935">
      <w:headerReference w:type="default" r:id="rId1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158E8" w:rsidP="007F2F63" w:rsidRDefault="008158E8" w14:paraId="7C9900F9" w14:textId="77777777">
      <w:pPr>
        <w:spacing w:after="0" w:line="240" w:lineRule="auto"/>
      </w:pPr>
      <w:r>
        <w:separator/>
      </w:r>
    </w:p>
  </w:endnote>
  <w:endnote w:type="continuationSeparator" w:id="0">
    <w:p w:rsidR="008158E8" w:rsidP="007F2F63" w:rsidRDefault="008158E8" w14:paraId="3B350EC0" w14:textId="77777777">
      <w:pPr>
        <w:spacing w:after="0" w:line="240" w:lineRule="auto"/>
      </w:pPr>
      <w:r>
        <w:continuationSeparator/>
      </w:r>
    </w:p>
  </w:endnote>
  <w:endnote w:type="continuationNotice" w:id="1">
    <w:p w:rsidR="008158E8" w:rsidRDefault="008158E8" w14:paraId="3DA138A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158E8" w:rsidP="007F2F63" w:rsidRDefault="008158E8" w14:paraId="5BDDA92E" w14:textId="77777777">
      <w:pPr>
        <w:spacing w:after="0" w:line="240" w:lineRule="auto"/>
      </w:pPr>
      <w:r>
        <w:separator/>
      </w:r>
    </w:p>
  </w:footnote>
  <w:footnote w:type="continuationSeparator" w:id="0">
    <w:p w:rsidR="008158E8" w:rsidP="007F2F63" w:rsidRDefault="008158E8" w14:paraId="40DD0107" w14:textId="77777777">
      <w:pPr>
        <w:spacing w:after="0" w:line="240" w:lineRule="auto"/>
      </w:pPr>
      <w:r>
        <w:continuationSeparator/>
      </w:r>
    </w:p>
  </w:footnote>
  <w:footnote w:type="continuationNotice" w:id="1">
    <w:p w:rsidR="008158E8" w:rsidRDefault="008158E8" w14:paraId="55CE156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p w:rsidR="007F2F63" w:rsidRDefault="00F44BF0" w14:paraId="1821EAC1" w14:textId="4A22B087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2FDAF6A6" wp14:editId="7EA652EA">
          <wp:simplePos x="0" y="0"/>
          <wp:positionH relativeFrom="column">
            <wp:posOffset>2034745</wp:posOffset>
          </wp:positionH>
          <wp:positionV relativeFrom="paragraph">
            <wp:posOffset>-211762</wp:posOffset>
          </wp:positionV>
          <wp:extent cx="815975" cy="476885"/>
          <wp:effectExtent l="0" t="0" r="3175" b="0"/>
          <wp:wrapSquare wrapText="bothSides"/>
          <wp:docPr id="5" name="Image 4" descr="Une image contenant texte, Police, capture d’écran, blanc&#10;&#10;Le contenu généré par l’IA peut être incorrect.">
            <a:extLst xmlns:a="http://schemas.openxmlformats.org/drawingml/2006/main">
              <a:ext uri="{FF2B5EF4-FFF2-40B4-BE49-F238E27FC236}">
                <a16:creationId xmlns:a16="http://schemas.microsoft.com/office/drawing/2014/main" id="{4F888C28-9C95-F665-1ED3-15AE75A403E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 descr="Une image contenant texte, Police, capture d’écran, blanc&#10;&#10;Le contenu généré par l’IA peut être incorrect.">
                    <a:extLst>
                      <a:ext uri="{FF2B5EF4-FFF2-40B4-BE49-F238E27FC236}">
                        <a16:creationId xmlns:a16="http://schemas.microsoft.com/office/drawing/2014/main" id="{4F888C28-9C95-F665-1ED3-15AE75A403E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597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F22EF">
      <w:rPr>
        <w:noProof/>
      </w:rPr>
      <w:drawing>
        <wp:anchor distT="0" distB="0" distL="114300" distR="114300" simplePos="0" relativeHeight="251658242" behindDoc="0" locked="0" layoutInCell="1" allowOverlap="1" wp14:anchorId="497558CC" wp14:editId="6CF652B9">
          <wp:simplePos x="0" y="0"/>
          <wp:positionH relativeFrom="column">
            <wp:posOffset>2233930</wp:posOffset>
          </wp:positionH>
          <wp:positionV relativeFrom="paragraph">
            <wp:posOffset>431165</wp:posOffset>
          </wp:positionV>
          <wp:extent cx="433070" cy="244475"/>
          <wp:effectExtent l="0" t="0" r="5080" b="3175"/>
          <wp:wrapNone/>
          <wp:docPr id="32" name="Picture 31">
            <a:extLst xmlns:a="http://schemas.openxmlformats.org/drawingml/2006/main">
              <a:ext uri="{FF2B5EF4-FFF2-40B4-BE49-F238E27FC236}">
                <a16:creationId xmlns:a16="http://schemas.microsoft.com/office/drawing/2014/main" id="{DB1CDA09-45E9-435D-A891-27E0D88DA26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1">
                    <a:extLst>
                      <a:ext uri="{FF2B5EF4-FFF2-40B4-BE49-F238E27FC236}">
                        <a16:creationId xmlns:a16="http://schemas.microsoft.com/office/drawing/2014/main" id="{DB1CDA09-45E9-435D-A891-27E0D88DA26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33070" cy="244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22EF">
      <w:rPr>
        <w:noProof/>
      </w:rPr>
      <w:drawing>
        <wp:anchor distT="0" distB="0" distL="114300" distR="114300" simplePos="0" relativeHeight="251658241" behindDoc="0" locked="0" layoutInCell="1" allowOverlap="1" wp14:anchorId="28586098" wp14:editId="7E8FC7F1">
          <wp:simplePos x="0" y="0"/>
          <wp:positionH relativeFrom="column">
            <wp:posOffset>2774950</wp:posOffset>
          </wp:positionH>
          <wp:positionV relativeFrom="paragraph">
            <wp:posOffset>262255</wp:posOffset>
          </wp:positionV>
          <wp:extent cx="761365" cy="464820"/>
          <wp:effectExtent l="0" t="0" r="635" b="0"/>
          <wp:wrapNone/>
          <wp:docPr id="31" name="Picture 30" descr="Logo, company name&#10;&#10;Description automatically generated">
            <a:extLst xmlns:a="http://schemas.openxmlformats.org/drawingml/2006/main">
              <a:ext uri="{FF2B5EF4-FFF2-40B4-BE49-F238E27FC236}">
                <a16:creationId xmlns:a16="http://schemas.microsoft.com/office/drawing/2014/main" id="{3416382F-B572-47B9-9D33-EB5D1C8D90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" name="Picture 30" descr="Logo, company name&#10;&#10;Description automatically generated">
                    <a:extLst>
                      <a:ext uri="{FF2B5EF4-FFF2-40B4-BE49-F238E27FC236}">
                        <a16:creationId xmlns:a16="http://schemas.microsoft.com/office/drawing/2014/main" id="{3416382F-B572-47B9-9D33-EB5D1C8D90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761365" cy="4648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F22EF">
      <w:rPr>
        <w:noProof/>
      </w:rPr>
      <w:drawing>
        <wp:anchor distT="0" distB="0" distL="114300" distR="114300" simplePos="0" relativeHeight="251658240" behindDoc="0" locked="0" layoutInCell="1" allowOverlap="1" wp14:anchorId="0BD5EFAF" wp14:editId="48A54CBB">
          <wp:simplePos x="0" y="0"/>
          <wp:positionH relativeFrom="column">
            <wp:posOffset>2939415</wp:posOffset>
          </wp:positionH>
          <wp:positionV relativeFrom="paragraph">
            <wp:posOffset>-129540</wp:posOffset>
          </wp:positionV>
          <wp:extent cx="432840" cy="381917"/>
          <wp:effectExtent l="0" t="0" r="5715" b="0"/>
          <wp:wrapNone/>
          <wp:docPr id="29" name="Image 10">
            <a:extLst xmlns:a="http://schemas.openxmlformats.org/drawingml/2006/main">
              <a:ext uri="{FF2B5EF4-FFF2-40B4-BE49-F238E27FC236}">
                <a16:creationId xmlns:a16="http://schemas.microsoft.com/office/drawing/2014/main" id="{B547A917-CF30-428E-9403-1F01A122451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Image 10">
                    <a:extLst>
                      <a:ext uri="{FF2B5EF4-FFF2-40B4-BE49-F238E27FC236}">
                        <a16:creationId xmlns:a16="http://schemas.microsoft.com/office/drawing/2014/main" id="{B547A917-CF30-428E-9403-1F01A1224513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840" cy="3819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92B8E"/>
    <w:multiLevelType w:val="hybridMultilevel"/>
    <w:tmpl w:val="5EC661A2"/>
    <w:lvl w:ilvl="0" w:tplc="22AC82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5D96BE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AFC22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128D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D3C02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0104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04E9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57FCBA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A4D06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1" w15:restartNumberingAfterBreak="0">
    <w:nsid w:val="1A322EA1"/>
    <w:multiLevelType w:val="hybridMultilevel"/>
    <w:tmpl w:val="6AF6E406"/>
    <w:lvl w:ilvl="0" w:tplc="6AC8F60E">
      <w:start w:val="1"/>
      <w:numFmt w:val="decimal"/>
      <w:lvlText w:val="%1."/>
      <w:lvlJc w:val="left"/>
      <w:pPr>
        <w:ind w:left="1080" w:hanging="360"/>
      </w:pPr>
      <w:rPr>
        <w:rFonts w:hint="default" w:ascii="Arial" w:hAnsi="Arial" w:cs="Arial"/>
        <w:b w:val="0"/>
        <w:bCs w:val="0"/>
        <w:color w:val="F28DBC" w:themeColor="accent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1101D3"/>
    <w:multiLevelType w:val="hybridMultilevel"/>
    <w:tmpl w:val="2D5C6C10"/>
    <w:lvl w:ilvl="0" w:tplc="161EF610">
      <w:start w:val="1"/>
      <w:numFmt w:val="decimal"/>
      <w:lvlText w:val="%1."/>
      <w:lvlJc w:val="left"/>
      <w:pPr>
        <w:ind w:left="720" w:hanging="360"/>
      </w:pPr>
      <w:rPr>
        <w:rFonts w:hint="default" w:ascii="Arial" w:hAnsi="Arial" w:cs="Arial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F1393"/>
    <w:multiLevelType w:val="hybridMultilevel"/>
    <w:tmpl w:val="270C4644"/>
    <w:lvl w:ilvl="0" w:tplc="300237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7DE13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D18CA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00C28F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3F46E7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ECED8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64C08A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E66F8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FAC600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4" w15:restartNumberingAfterBreak="0">
    <w:nsid w:val="39680D40"/>
    <w:multiLevelType w:val="hybridMultilevel"/>
    <w:tmpl w:val="210E75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8020012"/>
    <w:multiLevelType w:val="hybridMultilevel"/>
    <w:tmpl w:val="B66CF25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1694CE5"/>
    <w:multiLevelType w:val="hybridMultilevel"/>
    <w:tmpl w:val="655CD760"/>
    <w:lvl w:ilvl="0" w:tplc="15D855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BE1E2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E2D47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B89CE6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AD6ED9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B0402E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24FE7E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BAF4C8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8A0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7" w15:restartNumberingAfterBreak="0">
    <w:nsid w:val="62651AD0"/>
    <w:multiLevelType w:val="hybridMultilevel"/>
    <w:tmpl w:val="6AF6E406"/>
    <w:lvl w:ilvl="0" w:tplc="6AC8F60E">
      <w:start w:val="1"/>
      <w:numFmt w:val="decimal"/>
      <w:lvlText w:val="%1."/>
      <w:lvlJc w:val="left"/>
      <w:pPr>
        <w:ind w:left="1080" w:hanging="360"/>
      </w:pPr>
      <w:rPr>
        <w:rFonts w:hint="default" w:ascii="Arial" w:hAnsi="Arial" w:cs="Arial"/>
        <w:b w:val="0"/>
        <w:bCs w:val="0"/>
        <w:color w:val="F28DBC" w:themeColor="accent2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4458743">
    <w:abstractNumId w:val="2"/>
  </w:num>
  <w:num w:numId="2" w16cid:durableId="1888100400">
    <w:abstractNumId w:val="5"/>
  </w:num>
  <w:num w:numId="3" w16cid:durableId="1276059800">
    <w:abstractNumId w:val="4"/>
  </w:num>
  <w:num w:numId="4" w16cid:durableId="271984047">
    <w:abstractNumId w:val="7"/>
  </w:num>
  <w:num w:numId="5" w16cid:durableId="1075201033">
    <w:abstractNumId w:val="1"/>
  </w:num>
  <w:num w:numId="6" w16cid:durableId="1670791278">
    <w:abstractNumId w:val="3"/>
  </w:num>
  <w:num w:numId="7" w16cid:durableId="2022507664">
    <w:abstractNumId w:val="0"/>
  </w:num>
  <w:num w:numId="8" w16cid:durableId="127108710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F63"/>
    <w:rsid w:val="000303E2"/>
    <w:rsid w:val="0005069A"/>
    <w:rsid w:val="00097F93"/>
    <w:rsid w:val="000F6A85"/>
    <w:rsid w:val="001263AE"/>
    <w:rsid w:val="00180D08"/>
    <w:rsid w:val="001A5A77"/>
    <w:rsid w:val="00440330"/>
    <w:rsid w:val="00472114"/>
    <w:rsid w:val="00476310"/>
    <w:rsid w:val="00565B4B"/>
    <w:rsid w:val="0057371F"/>
    <w:rsid w:val="005F445F"/>
    <w:rsid w:val="00641FB7"/>
    <w:rsid w:val="006C7B89"/>
    <w:rsid w:val="006D062C"/>
    <w:rsid w:val="007B1BEC"/>
    <w:rsid w:val="007E566D"/>
    <w:rsid w:val="007F22EF"/>
    <w:rsid w:val="007F2F63"/>
    <w:rsid w:val="007F7152"/>
    <w:rsid w:val="008158E8"/>
    <w:rsid w:val="008952D4"/>
    <w:rsid w:val="008F1E8F"/>
    <w:rsid w:val="0093196E"/>
    <w:rsid w:val="009F235B"/>
    <w:rsid w:val="00AB2A0A"/>
    <w:rsid w:val="00BC4935"/>
    <w:rsid w:val="00C25B3F"/>
    <w:rsid w:val="00C72558"/>
    <w:rsid w:val="00CA7E2E"/>
    <w:rsid w:val="00CC71D4"/>
    <w:rsid w:val="00E025F2"/>
    <w:rsid w:val="00EE52BB"/>
    <w:rsid w:val="00F44BF0"/>
    <w:rsid w:val="00FA1470"/>
    <w:rsid w:val="00FE0D3A"/>
    <w:rsid w:val="654FE65C"/>
    <w:rsid w:val="771A1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B424D2"/>
  <w15:chartTrackingRefBased/>
  <w15:docId w15:val="{8A462A44-DED9-467E-9D2E-8274FD5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F63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F2F63"/>
  </w:style>
  <w:style w:type="paragraph" w:styleId="Footer">
    <w:name w:val="footer"/>
    <w:basedOn w:val="Normal"/>
    <w:link w:val="FooterChar"/>
    <w:uiPriority w:val="99"/>
    <w:unhideWhenUsed/>
    <w:rsid w:val="007F2F63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F2F63"/>
  </w:style>
  <w:style w:type="paragraph" w:styleId="ListParagraph">
    <w:name w:val="List Paragraph"/>
    <w:basedOn w:val="Normal"/>
    <w:uiPriority w:val="34"/>
    <w:qFormat/>
    <w:rsid w:val="00BC4935"/>
    <w:pPr>
      <w:ind w:left="720"/>
      <w:contextualSpacing/>
    </w:pPr>
  </w:style>
  <w:style w:type="table" w:styleId="TableGrid">
    <w:name w:val="Table Grid"/>
    <w:basedOn w:val="TableNormal"/>
    <w:rsid w:val="00BC4935"/>
    <w:pPr>
      <w:keepLines/>
      <w:spacing w:before="240" w:after="0" w:line="240" w:lineRule="auto"/>
      <w:jc w:val="both"/>
    </w:pPr>
    <w:rPr>
      <w:rFonts w:ascii="Arial" w:hAnsi="Arial" w:eastAsia="Times New Roman" w:cs="Times New Roman"/>
      <w:sz w:val="20"/>
      <w:szCs w:val="20"/>
      <w:lang w:val="fr-FR" w:eastAsia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leau" w:customStyle="1">
    <w:name w:val="Tableau"/>
    <w:basedOn w:val="Normal"/>
    <w:rsid w:val="00476310"/>
    <w:pPr>
      <w:keepNext/>
      <w:keepLines/>
      <w:spacing w:before="60" w:after="60" w:line="240" w:lineRule="auto"/>
    </w:pPr>
    <w:rPr>
      <w:rFonts w:ascii="Arial" w:hAnsi="Arial" w:eastAsia="Times New Roman" w:cs="Times New Roman"/>
      <w:sz w:val="20"/>
      <w:szCs w:val="20"/>
      <w:lang w:val="fr-FR" w:eastAsia="fr-FR"/>
    </w:rPr>
  </w:style>
  <w:style w:type="table" w:styleId="TableauSolucom" w:customStyle="1">
    <w:name w:val="Tableau Solucom"/>
    <w:basedOn w:val="TableNormal"/>
    <w:rsid w:val="00476310"/>
    <w:pPr>
      <w:spacing w:after="0" w:line="240" w:lineRule="auto"/>
      <w:jc w:val="center"/>
    </w:pPr>
    <w:rPr>
      <w:rFonts w:ascii="Arial" w:hAnsi="Arial" w:eastAsia="Times New Roman" w:cs="Times New Roman"/>
      <w:sz w:val="20"/>
      <w:szCs w:val="20"/>
      <w:lang w:val="fr-FR" w:eastAsia="fr-FR"/>
    </w:rPr>
    <w:tblPr>
      <w:tblStyleRowBandSize w:val="1"/>
      <w:tblStyleColBandSize w:val="1"/>
      <w:jc w:val="center"/>
      <w:tblBorders>
        <w:top w:val="single" w:color="00477F" w:sz="2" w:space="0"/>
        <w:left w:val="single" w:color="00477F" w:sz="2" w:space="0"/>
        <w:bottom w:val="single" w:color="00477F" w:sz="2" w:space="0"/>
        <w:right w:val="single" w:color="00477F" w:sz="2" w:space="0"/>
        <w:insideH w:val="single" w:color="00477F" w:sz="2" w:space="0"/>
        <w:insideV w:val="single" w:color="00477F" w:sz="2" w:space="0"/>
      </w:tblBorders>
    </w:tblPr>
    <w:trPr>
      <w:jc w:val="center"/>
    </w:trPr>
    <w:tcPr>
      <w:shd w:val="clear" w:color="auto" w:fill="auto"/>
      <w:vAlign w:val="center"/>
    </w:tcPr>
    <w:tblStylePr w:type="firstRow">
      <w:pPr>
        <w:wordWrap/>
        <w:jc w:val="center"/>
        <w:outlineLvl w:val="9"/>
      </w:pPr>
      <w:rPr>
        <w:b/>
        <w:color w:val="auto"/>
      </w:rPr>
      <w:tblPr/>
      <w:tcPr>
        <w:tcBorders>
          <w:insideH w:val="nil"/>
          <w:insideV w:val="single" w:color="FFFFFF" w:sz="2" w:space="0"/>
        </w:tcBorders>
        <w:shd w:val="clear" w:color="auto" w:fill="00477F"/>
      </w:tcPr>
    </w:tblStylePr>
    <w:tblStylePr w:type="firstCol">
      <w:rPr>
        <w:color w:val="auto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4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87664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2141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276909">
          <w:marLeft w:val="274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AADCE"/>
      </a:accent1>
      <a:accent2>
        <a:srgbClr val="F28DBC"/>
      </a:accent2>
      <a:accent3>
        <a:srgbClr val="A5A5A5"/>
      </a:accent3>
      <a:accent4>
        <a:srgbClr val="EB5B65"/>
      </a:accent4>
      <a:accent5>
        <a:srgbClr val="E94C96"/>
      </a:accent5>
      <a:accent6>
        <a:srgbClr val="FF990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lcf76f155ced4ddcb4097134ff3c332f xmlns="ca7a3878-21c3-4be9-8444-5569e6ec3b89">
      <Terms xmlns="http://schemas.microsoft.com/office/infopath/2007/PartnerControls"/>
    </lcf76f155ced4ddcb4097134ff3c332f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64ACBA0E-E665-4FFF-918A-85CCF8911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ca01e7-bd19-41f1-999c-e032ef5104c3"/>
    <ds:schemaRef ds:uri="ca7a3878-21c3-4be9-8444-5569e6ec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6C672E-3085-4392-AAC5-16256EE8A6B0}">
  <ds:schemaRefs>
    <ds:schemaRef ds:uri="http://schemas.microsoft.com/office/2006/metadata/properties"/>
    <ds:schemaRef ds:uri="http://schemas.microsoft.com/office/infopath/2007/PartnerControls"/>
    <ds:schemaRef ds:uri="f6ca01e7-bd19-41f1-999c-e032ef5104c3"/>
    <ds:schemaRef ds:uri="http://schemas.microsoft.com/sharepoint/v3"/>
    <ds:schemaRef ds:uri="ca7a3878-21c3-4be9-8444-5569e6ec3b89"/>
  </ds:schemaRefs>
</ds:datastoreItem>
</file>

<file path=customXml/itemProps3.xml><?xml version="1.0" encoding="utf-8"?>
<ds:datastoreItem xmlns:ds="http://schemas.openxmlformats.org/officeDocument/2006/customXml" ds:itemID="{FA6622B6-92B8-4E06-85AD-C1B9F1B1EA1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Aléna</dc:creator>
  <keywords/>
  <dc:description/>
  <lastModifiedBy>Laure MANZANERA (EXT)</lastModifiedBy>
  <revision>20</revision>
  <dcterms:created xsi:type="dcterms:W3CDTF">2021-12-06T18:39:00.0000000Z</dcterms:created>
  <dcterms:modified xsi:type="dcterms:W3CDTF">2025-02-25T17:05:16.3757806Z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TaxKeyword">
    <vt:lpwstr/>
  </property>
  <property fmtid="{D5CDD505-2E9C-101B-9397-08002B2CF9AE}" pid="4" name="WSDocumentType">
    <vt:lpwstr/>
  </property>
  <property fmtid="{D5CDD505-2E9C-101B-9397-08002B2CF9AE}" pid="5" name="Marché">
    <vt:lpwstr/>
  </property>
  <property fmtid="{D5CDD505-2E9C-101B-9397-08002B2CF9AE}" pid="6" name="Type de document ANS">
    <vt:lpwstr/>
  </property>
  <property fmtid="{D5CDD505-2E9C-101B-9397-08002B2CF9AE}" pid="7" name="Projet">
    <vt:lpwstr/>
  </property>
  <property fmtid="{D5CDD505-2E9C-101B-9397-08002B2CF9AE}" pid="8" name="MediaServiceImageTags">
    <vt:lpwstr/>
  </property>
  <property fmtid="{D5CDD505-2E9C-101B-9397-08002B2CF9AE}" pid="9" name="Direction / Service">
    <vt:lpwstr/>
  </property>
  <property fmtid="{D5CDD505-2E9C-101B-9397-08002B2CF9AE}" pid="10" name="Statut du document">
    <vt:lpwstr/>
  </property>
  <property fmtid="{D5CDD505-2E9C-101B-9397-08002B2CF9AE}" pid="11" name="Classification">
    <vt:lpwstr/>
  </property>
  <property fmtid="{D5CDD505-2E9C-101B-9397-08002B2CF9AE}" pid="12" name="Catégorie Documentaire">
    <vt:lpwstr/>
  </property>
  <property fmtid="{D5CDD505-2E9C-101B-9397-08002B2CF9AE}" pid="13" name="Sort Final (Archivage)1">
    <vt:lpwstr/>
  </property>
  <property fmtid="{D5CDD505-2E9C-101B-9397-08002B2CF9AE}" pid="14" name="Version Applicative">
    <vt:lpwstr/>
  </property>
  <property fmtid="{D5CDD505-2E9C-101B-9397-08002B2CF9AE}" pid="15" name="Prestataire(s)">
    <vt:lpwstr/>
  </property>
  <property fmtid="{D5CDD505-2E9C-101B-9397-08002B2CF9AE}" pid="16" name="Statut_x0020_du_x0020_document">
    <vt:lpwstr/>
  </property>
  <property fmtid="{D5CDD505-2E9C-101B-9397-08002B2CF9AE}" pid="17" name="Cat_x00e9_gorie_x0020_Documentaire">
    <vt:lpwstr/>
  </property>
  <property fmtid="{D5CDD505-2E9C-101B-9397-08002B2CF9AE}" pid="18" name="March_x00e9_">
    <vt:lpwstr/>
  </property>
  <property fmtid="{D5CDD505-2E9C-101B-9397-08002B2CF9AE}" pid="19" name="Direction_x0020__x002F__x0020_Service">
    <vt:lpwstr/>
  </property>
  <property fmtid="{D5CDD505-2E9C-101B-9397-08002B2CF9AE}" pid="20" name="Type_x0020_de_x0020_document_x0020_ANS">
    <vt:lpwstr/>
  </property>
  <property fmtid="{D5CDD505-2E9C-101B-9397-08002B2CF9AE}" pid="21" name="Version_x0020_Applicative">
    <vt:lpwstr/>
  </property>
  <property fmtid="{D5CDD505-2E9C-101B-9397-08002B2CF9AE}" pid="22" name="Sort_x0020_Final_x0020__x0028_Archivage_x0029_1">
    <vt:lpwstr/>
  </property>
  <property fmtid="{D5CDD505-2E9C-101B-9397-08002B2CF9AE}" pid="23" name="Prestataire_x0028_s_x0029_">
    <vt:lpwstr/>
  </property>
</Properties>
</file>